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1FD29" w14:textId="16A52902" w:rsidR="00BF078D" w:rsidRPr="00BF078D" w:rsidRDefault="00BF078D" w:rsidP="00BF078D">
      <w:pPr>
        <w:rPr>
          <w:rFonts w:cs="Times New Roman"/>
          <w:bCs/>
        </w:rPr>
      </w:pPr>
      <w:r w:rsidRPr="00BF078D">
        <w:rPr>
          <w:rFonts w:cs="Times New Roman"/>
          <w:bCs/>
        </w:rPr>
        <w:t xml:space="preserve">Приложение №1 к </w:t>
      </w:r>
      <w:proofErr w:type="spellStart"/>
      <w:r w:rsidRPr="00BF078D">
        <w:rPr>
          <w:rFonts w:cs="Times New Roman"/>
          <w:bCs/>
        </w:rPr>
        <w:t>запросу_Техническое</w:t>
      </w:r>
      <w:proofErr w:type="spellEnd"/>
      <w:r w:rsidRPr="00BF078D">
        <w:rPr>
          <w:rFonts w:cs="Times New Roman"/>
          <w:bCs/>
        </w:rPr>
        <w:t xml:space="preserve"> задание</w:t>
      </w:r>
    </w:p>
    <w:p w14:paraId="078CBDC5" w14:textId="77777777" w:rsidR="00BF078D" w:rsidRDefault="00BF078D" w:rsidP="009B0833">
      <w:pPr>
        <w:jc w:val="center"/>
        <w:rPr>
          <w:rFonts w:cs="Times New Roman"/>
          <w:b/>
          <w:sz w:val="36"/>
        </w:rPr>
      </w:pPr>
    </w:p>
    <w:p w14:paraId="53A62160" w14:textId="154B5F1E" w:rsidR="00E943AF" w:rsidRPr="006B0795" w:rsidRDefault="00E943AF" w:rsidP="009B0833">
      <w:pPr>
        <w:jc w:val="center"/>
        <w:rPr>
          <w:rFonts w:cs="Times New Roman"/>
          <w:b/>
          <w:sz w:val="28"/>
          <w:szCs w:val="28"/>
        </w:rPr>
      </w:pPr>
      <w:r w:rsidRPr="006B0795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8F1D90D" w14:textId="298C3B67" w:rsidR="00E943AF" w:rsidRDefault="00E943AF" w:rsidP="00A636E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CC4A9A">
        <w:rPr>
          <w:b/>
          <w:bCs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 w:rsidRPr="00CC4A9A">
        <w:rPr>
          <w:b/>
          <w:bCs/>
          <w:sz w:val="24"/>
        </w:rPr>
        <w:t>Наименование МТР, работ, услуг:</w:t>
      </w:r>
      <w:r w:rsidR="00A636E8" w:rsidRPr="00AE0F78">
        <w:rPr>
          <w:sz w:val="24"/>
        </w:rPr>
        <w:t xml:space="preserve"> </w:t>
      </w:r>
      <w:sdt>
        <w:sdtPr>
          <w:rPr>
            <w:rStyle w:val="99"/>
          </w:rPr>
          <w:id w:val="1779596635"/>
          <w:placeholder>
            <w:docPart w:val="718D1DB0EC8B488DBCC29BA7C539BD1F"/>
          </w:placeholder>
          <w:text/>
        </w:sdtPr>
        <w:sdtEndPr>
          <w:rPr>
            <w:rStyle w:val="a0"/>
            <w:b/>
            <w:sz w:val="28"/>
          </w:rPr>
        </w:sdtEndPr>
        <w:sdtContent>
          <w:r w:rsidR="00B67D16" w:rsidRPr="00AE0F78">
            <w:rPr>
              <w:rStyle w:val="99"/>
            </w:rPr>
            <w:t>Оказание услуг по изготовлению металлических трафаретов</w:t>
          </w:r>
        </w:sdtContent>
      </w:sdt>
      <w:r w:rsidR="00A636E8" w:rsidRPr="00AE0F78">
        <w:rPr>
          <w:rFonts w:eastAsia="Times New Roman"/>
          <w:sz w:val="24"/>
        </w:rPr>
        <w:t>.</w:t>
      </w:r>
    </w:p>
    <w:p w14:paraId="03CFA468" w14:textId="77777777" w:rsidR="00BF078D" w:rsidRDefault="00BF078D" w:rsidP="00A636E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1567F244" w14:textId="465EFB7C" w:rsidR="00B000C4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CC4A9A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="00B000C4" w:rsidRPr="00B000C4">
        <w:rPr>
          <w:rFonts w:eastAsia="Times New Roman"/>
          <w:sz w:val="24"/>
        </w:rPr>
        <w:t xml:space="preserve"> </w:t>
      </w:r>
      <w:r w:rsidR="00B67D16">
        <w:rPr>
          <w:rFonts w:eastAsia="Times New Roman"/>
          <w:sz w:val="24"/>
        </w:rPr>
        <w:t>Обеспечение производства металлокерамических корпусов специальной технологической оснасткой</w:t>
      </w:r>
      <w:r w:rsidR="00836685">
        <w:rPr>
          <w:rFonts w:eastAsia="Times New Roman"/>
          <w:sz w:val="24"/>
        </w:rPr>
        <w:t>.</w:t>
      </w:r>
    </w:p>
    <w:p w14:paraId="44E2A53B" w14:textId="77777777" w:rsidR="00BF078D" w:rsidRPr="00BF078D" w:rsidRDefault="00BF078D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4A1E1027" w14:textId="312B6335" w:rsidR="00E943AF" w:rsidRPr="00555202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CC4A9A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  <w:r w:rsidR="00B67D16">
        <w:rPr>
          <w:rFonts w:eastAsia="Times New Roman"/>
          <w:sz w:val="24"/>
        </w:rPr>
        <w:t>Металлические трафареты предназначены для изготовления плат на линии ПТЛ (выполнение операций: забивка, протяжка, металлизация)</w:t>
      </w:r>
      <w:r w:rsidR="00F57DFE">
        <w:rPr>
          <w:rFonts w:eastAsia="Times New Roman"/>
          <w:sz w:val="24"/>
        </w:rPr>
        <w:t>.</w:t>
      </w:r>
    </w:p>
    <w:p w14:paraId="3694EE57" w14:textId="77777777" w:rsidR="009325E4" w:rsidRPr="000D7EE9" w:rsidRDefault="009325E4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7AFA88CD" w:rsidR="00E943AF" w:rsidRPr="00CC4A9A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CC4A9A">
        <w:rPr>
          <w:b/>
          <w:bCs/>
          <w:sz w:val="24"/>
        </w:rPr>
        <w:t xml:space="preserve">4. </w:t>
      </w:r>
      <w:r w:rsidR="000C1D98" w:rsidRPr="00CC4A9A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71D2E50B" w14:textId="77777777" w:rsidR="0064413F" w:rsidRDefault="0064413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CA4A464" w14:textId="2A429060" w:rsidR="00BF078D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>1. Толщина применяемых трафаретов (мм.)</w:t>
      </w:r>
      <w:r w:rsidR="00B459C0">
        <w:rPr>
          <w:rFonts w:ascii="Times New Roman" w:hAnsi="Times New Roman"/>
        </w:rPr>
        <w:t>: 0,05</w:t>
      </w:r>
      <w:r w:rsidRPr="0055403A">
        <w:rPr>
          <w:rFonts w:ascii="Times New Roman" w:hAnsi="Times New Roman"/>
        </w:rPr>
        <w:t xml:space="preserve"> 0,08;</w:t>
      </w:r>
      <w:r w:rsidR="00FD55B4">
        <w:rPr>
          <w:rFonts w:ascii="Times New Roman" w:hAnsi="Times New Roman"/>
        </w:rPr>
        <w:t xml:space="preserve"> </w:t>
      </w:r>
      <w:r w:rsidRPr="0055403A">
        <w:rPr>
          <w:rFonts w:ascii="Times New Roman" w:hAnsi="Times New Roman"/>
        </w:rPr>
        <w:t>0,100; 0,127; 0,150; 0,200; 0,300. Необходимая толщина указывается в заявке Заказчика</w:t>
      </w:r>
      <w:r w:rsidR="00BF078D">
        <w:rPr>
          <w:rFonts w:ascii="Times New Roman" w:hAnsi="Times New Roman"/>
        </w:rPr>
        <w:t>.</w:t>
      </w:r>
    </w:p>
    <w:p w14:paraId="1B6DCECA" w14:textId="61785B75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 xml:space="preserve">2. Габариты </w:t>
      </w:r>
      <w:r w:rsidR="00BF078D" w:rsidRPr="0055403A">
        <w:rPr>
          <w:rFonts w:ascii="Times New Roman" w:hAnsi="Times New Roman"/>
        </w:rPr>
        <w:t>трафаретов (</w:t>
      </w:r>
      <w:proofErr w:type="spellStart"/>
      <w:r w:rsidRPr="0055403A">
        <w:rPr>
          <w:rFonts w:ascii="Times New Roman" w:hAnsi="Times New Roman"/>
        </w:rPr>
        <w:t>ДхШ</w:t>
      </w:r>
      <w:proofErr w:type="spellEnd"/>
      <w:r w:rsidRPr="0055403A">
        <w:rPr>
          <w:rFonts w:ascii="Times New Roman" w:hAnsi="Times New Roman"/>
        </w:rPr>
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</w:r>
      <w:r w:rsidRPr="0055403A">
        <w:rPr>
          <w:rFonts w:ascii="Times New Roman" w:hAnsi="Times New Roman"/>
          <w:lang w:val="en-US"/>
        </w:rPr>
        <w:t>min</w:t>
      </w:r>
      <w:r w:rsidRPr="0055403A">
        <w:rPr>
          <w:rFonts w:ascii="Times New Roman" w:hAnsi="Times New Roman"/>
        </w:rPr>
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</w:t>
      </w:r>
      <w:r w:rsidR="00BF078D" w:rsidRPr="0055403A">
        <w:rPr>
          <w:rFonts w:ascii="Times New Roman" w:hAnsi="Times New Roman"/>
        </w:rPr>
        <w:t>согласно заявке</w:t>
      </w:r>
      <w:r w:rsidRPr="0055403A">
        <w:rPr>
          <w:rFonts w:ascii="Times New Roman" w:hAnsi="Times New Roman"/>
        </w:rPr>
        <w:t>.</w:t>
      </w:r>
    </w:p>
    <w:p w14:paraId="5EA2CD49" w14:textId="689F6142" w:rsidR="0064413F" w:rsidRPr="0055403A" w:rsidRDefault="0064413F" w:rsidP="00BF078D">
      <w:pPr>
        <w:pStyle w:val="Default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 xml:space="preserve">3. Исходный материал для </w:t>
      </w:r>
      <w:r w:rsidRPr="008B031F">
        <w:rPr>
          <w:rFonts w:ascii="Times New Roman" w:hAnsi="Times New Roman"/>
        </w:rPr>
        <w:t xml:space="preserve">изготовления – </w:t>
      </w:r>
      <w:r w:rsidR="008B031F" w:rsidRPr="008B031F">
        <w:rPr>
          <w:rFonts w:ascii="Times New Roman" w:hAnsi="Times New Roman"/>
        </w:rPr>
        <w:t>нержавеющая сталь.</w:t>
      </w:r>
    </w:p>
    <w:p w14:paraId="26AA4250" w14:textId="0616BDBC" w:rsidR="0064413F" w:rsidRPr="0055403A" w:rsidRDefault="008B031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64413F" w:rsidRPr="0055403A">
        <w:rPr>
          <w:rFonts w:ascii="Times New Roman" w:hAnsi="Times New Roman"/>
        </w:rPr>
        <w:t>одержание основных элементов в % соотношении:</w:t>
      </w:r>
    </w:p>
    <w:p w14:paraId="6CBEB3E7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C</w:t>
      </w:r>
      <w:r w:rsidRPr="0055403A">
        <w:rPr>
          <w:rFonts w:ascii="Times New Roman" w:hAnsi="Times New Roman"/>
        </w:rPr>
        <w:t>: не более 0,12%</w:t>
      </w:r>
    </w:p>
    <w:p w14:paraId="6B0891A3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Cr</w:t>
      </w:r>
      <w:r w:rsidRPr="0055403A">
        <w:rPr>
          <w:rFonts w:ascii="Times New Roman" w:hAnsi="Times New Roman"/>
        </w:rPr>
        <w:t>: в пределах от 17,0% до 19,0%</w:t>
      </w:r>
    </w:p>
    <w:p w14:paraId="42C809A2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Mn</w:t>
      </w:r>
      <w:r w:rsidRPr="0055403A">
        <w:rPr>
          <w:rFonts w:ascii="Times New Roman" w:hAnsi="Times New Roman"/>
        </w:rPr>
        <w:t>: не более 2,0%</w:t>
      </w:r>
    </w:p>
    <w:p w14:paraId="0F266997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Ni</w:t>
      </w:r>
      <w:r w:rsidRPr="0055403A">
        <w:rPr>
          <w:rFonts w:ascii="Times New Roman" w:hAnsi="Times New Roman"/>
        </w:rPr>
        <w:t>: в пределах от 9,0% до 11,0%</w:t>
      </w:r>
    </w:p>
    <w:p w14:paraId="4FAD823F" w14:textId="75A401D6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P</w:t>
      </w:r>
      <w:r w:rsidRPr="0055403A">
        <w:rPr>
          <w:rFonts w:ascii="Times New Roman" w:hAnsi="Times New Roman"/>
        </w:rPr>
        <w:t xml:space="preserve">: не </w:t>
      </w:r>
      <w:r w:rsidR="00E56AD9" w:rsidRPr="0055403A">
        <w:rPr>
          <w:rFonts w:ascii="Times New Roman" w:hAnsi="Times New Roman"/>
        </w:rPr>
        <w:t>более 0,035</w:t>
      </w:r>
      <w:r w:rsidRPr="0055403A">
        <w:rPr>
          <w:rFonts w:ascii="Times New Roman" w:hAnsi="Times New Roman"/>
        </w:rPr>
        <w:t xml:space="preserve">% </w:t>
      </w:r>
    </w:p>
    <w:p w14:paraId="4E6A9429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S</w:t>
      </w:r>
      <w:r w:rsidRPr="0055403A">
        <w:rPr>
          <w:rFonts w:ascii="Times New Roman" w:hAnsi="Times New Roman"/>
        </w:rPr>
        <w:t>: не более 0,02%</w:t>
      </w:r>
    </w:p>
    <w:p w14:paraId="69C2CA99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  <w:lang w:val="en-US"/>
        </w:rPr>
        <w:t>Si</w:t>
      </w:r>
      <w:r w:rsidRPr="0055403A">
        <w:rPr>
          <w:rFonts w:ascii="Times New Roman" w:hAnsi="Times New Roman"/>
        </w:rPr>
        <w:t>: не более 0,8%</w:t>
      </w:r>
    </w:p>
    <w:p w14:paraId="70E34A63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proofErr w:type="spellStart"/>
      <w:r w:rsidRPr="0055403A">
        <w:rPr>
          <w:rFonts w:ascii="Times New Roman" w:hAnsi="Times New Roman"/>
        </w:rPr>
        <w:t>Fe</w:t>
      </w:r>
      <w:proofErr w:type="spellEnd"/>
      <w:r w:rsidRPr="0055403A">
        <w:rPr>
          <w:rFonts w:ascii="Times New Roman" w:hAnsi="Times New Roman"/>
        </w:rPr>
        <w:t xml:space="preserve"> –остальное</w:t>
      </w:r>
    </w:p>
    <w:p w14:paraId="5AA9AD00" w14:textId="3F07A016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>4. Оборудование для изготовления – Установка лазерной резки трафаретов для поверхностного монтажа.</w:t>
      </w:r>
    </w:p>
    <w:p w14:paraId="3A5ECEB7" w14:textId="22954BE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>5. Точность позиционирования оборудования при изготовлении – ±0,001 мм.</w:t>
      </w:r>
    </w:p>
    <w:p w14:paraId="622D03AB" w14:textId="55D539FD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 xml:space="preserve">6. </w:t>
      </w:r>
      <w:r w:rsidRPr="0030046C">
        <w:rPr>
          <w:rFonts w:ascii="Times New Roman" w:hAnsi="Times New Roman"/>
        </w:rPr>
        <w:t xml:space="preserve">Входные параметры для изготовления – файл формата </w:t>
      </w:r>
      <w:r w:rsidRPr="0030046C">
        <w:rPr>
          <w:rFonts w:ascii="Times New Roman" w:hAnsi="Times New Roman"/>
          <w:lang w:val="en-US"/>
        </w:rPr>
        <w:t>DXF</w:t>
      </w:r>
      <w:r w:rsidRPr="0030046C">
        <w:rPr>
          <w:rFonts w:ascii="Times New Roman" w:hAnsi="Times New Roman"/>
        </w:rPr>
        <w:t xml:space="preserve"> (разработанный в </w:t>
      </w:r>
      <w:r w:rsidRPr="0030046C">
        <w:rPr>
          <w:rFonts w:ascii="Times New Roman" w:hAnsi="Times New Roman"/>
          <w:lang w:val="en-US"/>
        </w:rPr>
        <w:t>AutoCAD</w:t>
      </w:r>
      <w:r w:rsidR="0030046C" w:rsidRPr="0030046C">
        <w:rPr>
          <w:rFonts w:ascii="Times New Roman" w:hAnsi="Times New Roman"/>
        </w:rPr>
        <w:t>)</w:t>
      </w:r>
      <w:r w:rsidR="0030046C">
        <w:rPr>
          <w:rFonts w:ascii="Times New Roman" w:hAnsi="Times New Roman"/>
        </w:rPr>
        <w:t>.</w:t>
      </w:r>
    </w:p>
    <w:p w14:paraId="73F29202" w14:textId="58C92341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 xml:space="preserve">7. Повторяемость при изготовлении трафаретов – ±0,005 мм. </w:t>
      </w:r>
    </w:p>
    <w:p w14:paraId="3BD83D3B" w14:textId="375A612F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 xml:space="preserve">8. Требования к качеству изготовления: </w:t>
      </w:r>
    </w:p>
    <w:p w14:paraId="71B1C67D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</w:rPr>
        <w:t>не допускаются:</w:t>
      </w:r>
    </w:p>
    <w:p w14:paraId="4C18A33E" w14:textId="49CED4F3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</w:rPr>
        <w:t>-металлический град на поверхности реза</w:t>
      </w:r>
      <w:r w:rsidR="00BF078D">
        <w:rPr>
          <w:rFonts w:ascii="Times New Roman" w:hAnsi="Times New Roman"/>
        </w:rPr>
        <w:t>;</w:t>
      </w:r>
    </w:p>
    <w:p w14:paraId="683B68D9" w14:textId="203EFE52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</w:rPr>
        <w:t>-окалины и пережог в отверстиях</w:t>
      </w:r>
      <w:r w:rsidR="00BF078D">
        <w:rPr>
          <w:rFonts w:ascii="Times New Roman" w:hAnsi="Times New Roman"/>
        </w:rPr>
        <w:t>;</w:t>
      </w:r>
    </w:p>
    <w:p w14:paraId="4A32392E" w14:textId="7EBFAD58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</w:rPr>
        <w:t>-овальность отверстий более 0,01мм</w:t>
      </w:r>
      <w:r w:rsidR="00BF078D">
        <w:rPr>
          <w:rFonts w:ascii="Times New Roman" w:hAnsi="Times New Roman"/>
        </w:rPr>
        <w:t>;</w:t>
      </w:r>
    </w:p>
    <w:p w14:paraId="03C86637" w14:textId="77777777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 w:rsidRPr="0055403A">
        <w:rPr>
          <w:rFonts w:ascii="Times New Roman" w:hAnsi="Times New Roman"/>
        </w:rPr>
        <w:t>-царапины и задиры на поверхности глубиной не более 0,01 мм при длине не более 10 мм.</w:t>
      </w:r>
    </w:p>
    <w:p w14:paraId="3A0610EA" w14:textId="70EF6191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4.</w:t>
      </w:r>
      <w:r w:rsidRPr="0055403A">
        <w:rPr>
          <w:rFonts w:ascii="Times New Roman" w:hAnsi="Times New Roman"/>
        </w:rPr>
        <w:t xml:space="preserve">9. Максимальное количество отверстий в </w:t>
      </w:r>
      <w:r w:rsidRPr="0030046C">
        <w:rPr>
          <w:rFonts w:ascii="Times New Roman" w:hAnsi="Times New Roman"/>
        </w:rPr>
        <w:t>одном трафарете – 1</w:t>
      </w:r>
      <w:r w:rsidR="00B459C0">
        <w:rPr>
          <w:rFonts w:ascii="Times New Roman" w:hAnsi="Times New Roman"/>
        </w:rPr>
        <w:t>5</w:t>
      </w:r>
      <w:r w:rsidRPr="0030046C">
        <w:rPr>
          <w:rFonts w:ascii="Times New Roman" w:hAnsi="Times New Roman"/>
        </w:rPr>
        <w:t> 000 шт.</w:t>
      </w:r>
    </w:p>
    <w:p w14:paraId="15C3BF0C" w14:textId="74F9F7ED" w:rsidR="0064413F" w:rsidRPr="0055403A" w:rsidRDefault="0064413F" w:rsidP="00BF078D">
      <w:pPr>
        <w:pStyle w:val="Default"/>
        <w:spacing w:line="276" w:lineRule="auto"/>
        <w:ind w:left="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5403A">
        <w:rPr>
          <w:rFonts w:ascii="Times New Roman" w:hAnsi="Times New Roman"/>
        </w:rPr>
        <w:t>10. Минимальный диаметр отверстия при изготовлении достигает – 0,0</w:t>
      </w:r>
      <w:r w:rsidR="001D53F8">
        <w:rPr>
          <w:rFonts w:ascii="Times New Roman" w:hAnsi="Times New Roman"/>
        </w:rPr>
        <w:t>8</w:t>
      </w:r>
      <w:r w:rsidRPr="0055403A">
        <w:rPr>
          <w:rFonts w:ascii="Times New Roman" w:hAnsi="Times New Roman"/>
          <w:vertAlign w:val="superscript"/>
        </w:rPr>
        <w:t>+0,01</w:t>
      </w:r>
      <w:r w:rsidRPr="0055403A">
        <w:rPr>
          <w:rFonts w:ascii="Times New Roman" w:hAnsi="Times New Roman"/>
        </w:rPr>
        <w:t xml:space="preserve"> мм.</w:t>
      </w:r>
    </w:p>
    <w:p w14:paraId="42A9C238" w14:textId="4A5DB68F" w:rsidR="0064413F" w:rsidRDefault="0064413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4.</w:t>
      </w:r>
      <w:r w:rsidRPr="0055403A">
        <w:rPr>
          <w:sz w:val="24"/>
        </w:rPr>
        <w:t>11. Рисунок на трафарете для каждого заказа является специфическим в зависимости от потребности производства на 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</w:r>
    </w:p>
    <w:p w14:paraId="0AC9D5F1" w14:textId="35A06D58" w:rsidR="000C1D98" w:rsidRDefault="000C1D98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4.12 </w:t>
      </w:r>
      <w:r w:rsidR="001D53F8">
        <w:rPr>
          <w:b/>
          <w:sz w:val="24"/>
          <w:u w:val="single"/>
        </w:rPr>
        <w:t>Общее количество апертур – 1 0</w:t>
      </w:r>
      <w:r w:rsidRPr="0064413F">
        <w:rPr>
          <w:b/>
          <w:sz w:val="24"/>
          <w:u w:val="single"/>
        </w:rPr>
        <w:t>00 000 шт</w:t>
      </w:r>
      <w:r w:rsidRPr="0064413F">
        <w:rPr>
          <w:sz w:val="24"/>
        </w:rPr>
        <w:t>. (термин «Апертура» - отверстие в трафарете, соответствующее контактной площадке компонента, на которую наносится паяльная паста).</w:t>
      </w:r>
    </w:p>
    <w:p w14:paraId="058CB57D" w14:textId="77777777" w:rsidR="0064413F" w:rsidRDefault="0064413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A263FA4" w14:textId="5361AE49" w:rsidR="00C824D4" w:rsidRPr="00C948D4" w:rsidRDefault="00E943A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pacing w:val="-4"/>
          <w:sz w:val="24"/>
        </w:rPr>
      </w:pPr>
      <w:r w:rsidRPr="00CC4A9A">
        <w:rPr>
          <w:b/>
          <w:bCs/>
          <w:spacing w:val="-4"/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CC4A9A">
        <w:rPr>
          <w:b/>
          <w:bCs/>
          <w:spacing w:val="-4"/>
          <w:sz w:val="24"/>
        </w:rPr>
        <w:t>, необходимой техники и т.п.):</w:t>
      </w:r>
      <w:r w:rsidR="00C824D4" w:rsidRPr="00C948D4">
        <w:rPr>
          <w:spacing w:val="-4"/>
          <w:sz w:val="24"/>
        </w:rPr>
        <w:t xml:space="preserve">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C948D4">
        <w:rPr>
          <w:spacing w:val="-4"/>
        </w:rPr>
        <w:t>.</w:t>
      </w:r>
    </w:p>
    <w:p w14:paraId="41445C2F" w14:textId="77777777" w:rsidR="00C824D4" w:rsidRDefault="00C824D4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color w:val="FF0000"/>
          <w:sz w:val="24"/>
        </w:rPr>
      </w:pPr>
    </w:p>
    <w:p w14:paraId="06CF800B" w14:textId="37EA437A" w:rsidR="00CA6E5D" w:rsidRPr="00C948D4" w:rsidRDefault="00E943A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pacing w:val="-4"/>
          <w:sz w:val="24"/>
        </w:rPr>
      </w:pPr>
      <w:r w:rsidRPr="00CC4A9A">
        <w:rPr>
          <w:b/>
          <w:bCs/>
          <w:spacing w:val="-4"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CA6E5D" w:rsidRPr="00CC4A9A">
        <w:rPr>
          <w:b/>
          <w:bCs/>
          <w:spacing w:val="-4"/>
          <w:sz w:val="24"/>
        </w:rPr>
        <w:t>:</w:t>
      </w:r>
      <w:r w:rsidR="00CA6E5D" w:rsidRPr="00C948D4">
        <w:rPr>
          <w:spacing w:val="-4"/>
          <w:sz w:val="24"/>
        </w:rPr>
        <w:t xml:space="preserve">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C948D4">
        <w:rPr>
          <w:spacing w:val="-4"/>
        </w:rPr>
        <w:t>.</w:t>
      </w:r>
    </w:p>
    <w:p w14:paraId="3A149577" w14:textId="77777777" w:rsidR="00E943AF" w:rsidRPr="00D91539" w:rsidRDefault="00E943A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color w:val="FF0000"/>
          <w:sz w:val="24"/>
        </w:rPr>
      </w:pPr>
    </w:p>
    <w:p w14:paraId="679825D7" w14:textId="2E12A995" w:rsidR="00E943AF" w:rsidRPr="00CC4A9A" w:rsidRDefault="0064413F" w:rsidP="00CC4A9A">
      <w:pPr>
        <w:pStyle w:val="-3"/>
        <w:tabs>
          <w:tab w:val="left" w:pos="426"/>
        </w:tabs>
        <w:spacing w:line="276" w:lineRule="auto"/>
        <w:ind w:firstLine="0"/>
        <w:rPr>
          <w:b/>
          <w:bCs/>
          <w:spacing w:val="-6"/>
          <w:sz w:val="24"/>
        </w:rPr>
      </w:pPr>
      <w:r w:rsidRPr="00CC4A9A">
        <w:rPr>
          <w:b/>
          <w:bCs/>
          <w:spacing w:val="-6"/>
          <w:sz w:val="24"/>
        </w:rPr>
        <w:t xml:space="preserve">7. </w:t>
      </w:r>
      <w:r w:rsidR="000C1D98" w:rsidRPr="00CC4A9A">
        <w:rPr>
          <w:b/>
          <w:bCs/>
          <w:spacing w:val="-6"/>
          <w:sz w:val="24"/>
        </w:rPr>
        <w:t>Предпочтительный срок (дата, период) поставки МТР / выполнения работ / оказания услуг</w:t>
      </w:r>
      <w:r w:rsidR="00CC4A9A">
        <w:rPr>
          <w:b/>
          <w:bCs/>
          <w:spacing w:val="-6"/>
          <w:sz w:val="24"/>
        </w:rPr>
        <w:t xml:space="preserve">: </w:t>
      </w:r>
      <w:r w:rsidR="000C1D98" w:rsidRPr="000B1181">
        <w:rPr>
          <w:spacing w:val="-6"/>
          <w:sz w:val="24"/>
        </w:rPr>
        <w:t xml:space="preserve">срок оказания услуг по изготовлению и поставке </w:t>
      </w:r>
      <w:r w:rsidR="000B1181" w:rsidRPr="000B1181">
        <w:rPr>
          <w:spacing w:val="-6"/>
          <w:sz w:val="24"/>
        </w:rPr>
        <w:t>продукции</w:t>
      </w:r>
      <w:r w:rsidR="000C1D98" w:rsidRPr="000B1181">
        <w:rPr>
          <w:spacing w:val="-6"/>
          <w:sz w:val="24"/>
        </w:rPr>
        <w:t xml:space="preserve"> – в течение 10 (десяти) рабочих дней с момента получения заявки на партию продукции. Ориен</w:t>
      </w:r>
      <w:r w:rsidR="00B459C0">
        <w:rPr>
          <w:spacing w:val="-6"/>
          <w:sz w:val="24"/>
        </w:rPr>
        <w:t>тировочное количество партий – 48.</w:t>
      </w:r>
    </w:p>
    <w:p w14:paraId="02E8466A" w14:textId="77777777" w:rsidR="000C1D98" w:rsidRDefault="000C1D98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196BF59" w14:textId="31477012" w:rsidR="000C1D98" w:rsidRDefault="00E943AF" w:rsidP="00BF078D">
      <w:pPr>
        <w:spacing w:line="276" w:lineRule="auto"/>
        <w:ind w:right="-144"/>
        <w:jc w:val="both"/>
      </w:pPr>
      <w:r w:rsidRPr="00CC4A9A">
        <w:rPr>
          <w:b/>
          <w:bCs/>
        </w:rPr>
        <w:t xml:space="preserve">8. </w:t>
      </w:r>
      <w:r w:rsidR="000C1D98" w:rsidRPr="00CC4A9A">
        <w:rPr>
          <w:b/>
          <w:bCs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B0080C">
        <w:t xml:space="preserve"> </w:t>
      </w:r>
      <w:r w:rsidR="000C1D98" w:rsidRPr="00A42385">
        <w:t>склад Заказчика, расположенный по адресу: РМЭ, г. Йошкар-Ола, ул. Суворова, д.26.</w:t>
      </w:r>
    </w:p>
    <w:p w14:paraId="22E7A9C3" w14:textId="5A8FB773" w:rsidR="00E943AF" w:rsidRDefault="00E943AF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59019C7A" w14:textId="1D009152" w:rsidR="000C1D98" w:rsidRPr="00CC4A9A" w:rsidRDefault="000C1D98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CC4A9A">
        <w:rPr>
          <w:b/>
          <w:bCs/>
          <w:sz w:val="24"/>
        </w:rPr>
        <w:t>9. Иное, при необходимости</w:t>
      </w:r>
    </w:p>
    <w:p w14:paraId="2DDCE191" w14:textId="77777777" w:rsidR="000C1D98" w:rsidRDefault="000C1D98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9.1 Требование к упаковке товара:</w:t>
      </w:r>
    </w:p>
    <w:p w14:paraId="0DC64B13" w14:textId="4EE501BD" w:rsidR="000C1D98" w:rsidRDefault="000C1D98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Товар должен быть зафиксирован на картонном листе, сверху и снизу товар должен быть накрыт фанерой, толщиной не менее 2-х мм (или иным твердым материалом исключающим деформацию трафарета),</w:t>
      </w:r>
    </w:p>
    <w:p w14:paraId="0BFFF2EC" w14:textId="0B3AD1C0" w:rsidR="00051DEB" w:rsidRDefault="000C1D98" w:rsidP="00BF078D">
      <w:pPr>
        <w:spacing w:line="276" w:lineRule="auto"/>
        <w:jc w:val="both"/>
      </w:pPr>
      <w:r>
        <w:t xml:space="preserve">- </w:t>
      </w:r>
      <w:r w:rsidRPr="00A42385">
        <w:t>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573BA139" w14:textId="77777777" w:rsidR="00051DEB" w:rsidRDefault="00051DEB" w:rsidP="00BF078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sectPr w:rsidR="00051DEB" w:rsidSect="00BF078D">
      <w:pgSz w:w="11906" w:h="16838"/>
      <w:pgMar w:top="851" w:right="850" w:bottom="851" w:left="1418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9118A" w14:textId="77777777" w:rsidR="00A37F90" w:rsidRDefault="00A37F90" w:rsidP="00053F43">
      <w:r>
        <w:separator/>
      </w:r>
    </w:p>
  </w:endnote>
  <w:endnote w:type="continuationSeparator" w:id="0">
    <w:p w14:paraId="0E1F1419" w14:textId="77777777" w:rsidR="00A37F90" w:rsidRDefault="00A37F9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B51DD" w14:textId="77777777" w:rsidR="00A37F90" w:rsidRDefault="00A37F90" w:rsidP="00053F43">
      <w:r>
        <w:separator/>
      </w:r>
    </w:p>
  </w:footnote>
  <w:footnote w:type="continuationSeparator" w:id="0">
    <w:p w14:paraId="49EA650F" w14:textId="77777777" w:rsidR="00A37F90" w:rsidRDefault="00A37F9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A8A"/>
    <w:rsid w:val="00002AC7"/>
    <w:rsid w:val="0004473B"/>
    <w:rsid w:val="00051DEB"/>
    <w:rsid w:val="00053F43"/>
    <w:rsid w:val="000662E9"/>
    <w:rsid w:val="00085F9F"/>
    <w:rsid w:val="000871E1"/>
    <w:rsid w:val="00087892"/>
    <w:rsid w:val="00087E11"/>
    <w:rsid w:val="000A3E64"/>
    <w:rsid w:val="000B1181"/>
    <w:rsid w:val="000C1D98"/>
    <w:rsid w:val="000D7EE9"/>
    <w:rsid w:val="00105FB8"/>
    <w:rsid w:val="00111A31"/>
    <w:rsid w:val="00112F86"/>
    <w:rsid w:val="00113E51"/>
    <w:rsid w:val="00114243"/>
    <w:rsid w:val="001D53F8"/>
    <w:rsid w:val="001E1991"/>
    <w:rsid w:val="00202885"/>
    <w:rsid w:val="0022064B"/>
    <w:rsid w:val="00225868"/>
    <w:rsid w:val="00230A4A"/>
    <w:rsid w:val="00232DB4"/>
    <w:rsid w:val="002670CF"/>
    <w:rsid w:val="00296444"/>
    <w:rsid w:val="002A6979"/>
    <w:rsid w:val="002C04A1"/>
    <w:rsid w:val="0030046C"/>
    <w:rsid w:val="003343AE"/>
    <w:rsid w:val="003506DA"/>
    <w:rsid w:val="0037248B"/>
    <w:rsid w:val="00390BA3"/>
    <w:rsid w:val="003C5F97"/>
    <w:rsid w:val="004258B4"/>
    <w:rsid w:val="00427B36"/>
    <w:rsid w:val="00486441"/>
    <w:rsid w:val="0049604A"/>
    <w:rsid w:val="004A6F4C"/>
    <w:rsid w:val="004B3802"/>
    <w:rsid w:val="004D3E4D"/>
    <w:rsid w:val="004F5165"/>
    <w:rsid w:val="0050338F"/>
    <w:rsid w:val="00522629"/>
    <w:rsid w:val="00525025"/>
    <w:rsid w:val="00541FF0"/>
    <w:rsid w:val="00545271"/>
    <w:rsid w:val="00555202"/>
    <w:rsid w:val="00561DFC"/>
    <w:rsid w:val="005758CE"/>
    <w:rsid w:val="005C2FD8"/>
    <w:rsid w:val="005D175C"/>
    <w:rsid w:val="005F170B"/>
    <w:rsid w:val="005F552B"/>
    <w:rsid w:val="00607696"/>
    <w:rsid w:val="00612DB3"/>
    <w:rsid w:val="0064413F"/>
    <w:rsid w:val="00671DC8"/>
    <w:rsid w:val="00673DD5"/>
    <w:rsid w:val="0069012E"/>
    <w:rsid w:val="006B0795"/>
    <w:rsid w:val="006B0D2B"/>
    <w:rsid w:val="006B4185"/>
    <w:rsid w:val="006B7F3B"/>
    <w:rsid w:val="006D046C"/>
    <w:rsid w:val="00735E10"/>
    <w:rsid w:val="00743B76"/>
    <w:rsid w:val="00760D91"/>
    <w:rsid w:val="0076410A"/>
    <w:rsid w:val="00764904"/>
    <w:rsid w:val="00766558"/>
    <w:rsid w:val="00836685"/>
    <w:rsid w:val="00844899"/>
    <w:rsid w:val="0084607B"/>
    <w:rsid w:val="008B031F"/>
    <w:rsid w:val="008C4299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B1B55"/>
    <w:rsid w:val="009C20CB"/>
    <w:rsid w:val="009E52E4"/>
    <w:rsid w:val="00A37F90"/>
    <w:rsid w:val="00A41FD7"/>
    <w:rsid w:val="00A51C30"/>
    <w:rsid w:val="00A636E8"/>
    <w:rsid w:val="00A666F4"/>
    <w:rsid w:val="00A755F3"/>
    <w:rsid w:val="00AB30AC"/>
    <w:rsid w:val="00AB7402"/>
    <w:rsid w:val="00AD0896"/>
    <w:rsid w:val="00AE0F78"/>
    <w:rsid w:val="00B000C4"/>
    <w:rsid w:val="00B0080C"/>
    <w:rsid w:val="00B459C0"/>
    <w:rsid w:val="00B57042"/>
    <w:rsid w:val="00B57ADF"/>
    <w:rsid w:val="00B67D16"/>
    <w:rsid w:val="00BD3E5B"/>
    <w:rsid w:val="00BF078D"/>
    <w:rsid w:val="00C16253"/>
    <w:rsid w:val="00C17E16"/>
    <w:rsid w:val="00C226B8"/>
    <w:rsid w:val="00C34573"/>
    <w:rsid w:val="00C65381"/>
    <w:rsid w:val="00C824D4"/>
    <w:rsid w:val="00C948D4"/>
    <w:rsid w:val="00CA6E5D"/>
    <w:rsid w:val="00CA6FB1"/>
    <w:rsid w:val="00CC4A9A"/>
    <w:rsid w:val="00D21F71"/>
    <w:rsid w:val="00D252F4"/>
    <w:rsid w:val="00D71209"/>
    <w:rsid w:val="00D90EDC"/>
    <w:rsid w:val="00D91539"/>
    <w:rsid w:val="00DB1BB9"/>
    <w:rsid w:val="00E00678"/>
    <w:rsid w:val="00E26837"/>
    <w:rsid w:val="00E56AD9"/>
    <w:rsid w:val="00E734F0"/>
    <w:rsid w:val="00E943AF"/>
    <w:rsid w:val="00E96A57"/>
    <w:rsid w:val="00EB1A54"/>
    <w:rsid w:val="00F23343"/>
    <w:rsid w:val="00F37655"/>
    <w:rsid w:val="00F53E62"/>
    <w:rsid w:val="00F54B26"/>
    <w:rsid w:val="00F57DFE"/>
    <w:rsid w:val="00F60644"/>
    <w:rsid w:val="00FA19B9"/>
    <w:rsid w:val="00FD55B4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docId w15:val="{DD2FB4C1-AFAA-414F-91C3-D24A3708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86"/>
    <w:rsid w:val="00000086"/>
    <w:rsid w:val="00077D21"/>
    <w:rsid w:val="00304E6A"/>
    <w:rsid w:val="003F3B44"/>
    <w:rsid w:val="00433438"/>
    <w:rsid w:val="00525895"/>
    <w:rsid w:val="005B235C"/>
    <w:rsid w:val="009B3758"/>
    <w:rsid w:val="00A93650"/>
    <w:rsid w:val="00A9513A"/>
    <w:rsid w:val="00B64952"/>
    <w:rsid w:val="00BA606F"/>
    <w:rsid w:val="00DD04B2"/>
    <w:rsid w:val="00EB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F3B44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144</cp:revision>
  <cp:lastPrinted>2024-06-17T05:36:00Z</cp:lastPrinted>
  <dcterms:created xsi:type="dcterms:W3CDTF">2021-04-22T08:11:00Z</dcterms:created>
  <dcterms:modified xsi:type="dcterms:W3CDTF">2025-12-17T11:58:00Z</dcterms:modified>
</cp:coreProperties>
</file>